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A3" w:rsidRDefault="00B305A3">
      <w:pPr>
        <w:pStyle w:val="GvdeMetni"/>
        <w:rPr>
          <w:sz w:val="19"/>
        </w:rPr>
      </w:pPr>
    </w:p>
    <w:p w:rsidR="005E4A9B" w:rsidRDefault="00242B4A" w:rsidP="005E4A9B">
      <w:pPr>
        <w:pStyle w:val="KonuBal"/>
        <w:spacing w:after="0"/>
        <w:jc w:val="center"/>
      </w:pPr>
      <w:r>
        <w:t xml:space="preserve">F.Ü. MÜHENDİSLİK FAKÜLTESİ </w:t>
      </w:r>
      <w:r w:rsidR="005E4A9B">
        <w:t xml:space="preserve">JEOLOJİ </w:t>
      </w:r>
      <w:r>
        <w:t>MÜHENDİSLİĞİ BÖLÜMÜ</w:t>
      </w:r>
    </w:p>
    <w:p w:rsidR="00B305A3" w:rsidRDefault="00242B4A" w:rsidP="005E4A9B">
      <w:pPr>
        <w:pStyle w:val="KonuBal"/>
        <w:spacing w:after="0"/>
        <w:jc w:val="center"/>
      </w:pPr>
      <w:r>
        <w:rPr>
          <w:w w:val="105"/>
        </w:rPr>
        <w:t xml:space="preserve">2025-2026 GÜZ DÖNEMİ </w:t>
      </w:r>
      <w:r w:rsidR="00CA0322">
        <w:rPr>
          <w:w w:val="105"/>
        </w:rPr>
        <w:t xml:space="preserve">BÜTÜNLEME </w:t>
      </w:r>
      <w:r>
        <w:rPr>
          <w:w w:val="105"/>
        </w:rPr>
        <w:t>SINAV PROGRAMI</w:t>
      </w:r>
    </w:p>
    <w:tbl>
      <w:tblPr>
        <w:tblStyle w:val="TableNormal1"/>
        <w:tblpPr w:leftFromText="141" w:rightFromText="141" w:vertAnchor="text" w:tblpX="134" w:tblpY="1"/>
        <w:tblOverlap w:val="never"/>
        <w:tblW w:w="107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131"/>
        <w:gridCol w:w="118"/>
        <w:gridCol w:w="277"/>
        <w:gridCol w:w="1303"/>
        <w:gridCol w:w="2990"/>
        <w:gridCol w:w="2156"/>
        <w:gridCol w:w="2026"/>
        <w:gridCol w:w="31"/>
      </w:tblGrid>
      <w:tr w:rsidR="00B305A3" w:rsidRPr="00D31873" w:rsidTr="00B64584">
        <w:trPr>
          <w:gridAfter w:val="1"/>
          <w:wAfter w:w="31" w:type="dxa"/>
          <w:trHeight w:val="256"/>
        </w:trPr>
        <w:tc>
          <w:tcPr>
            <w:tcW w:w="721" w:type="dxa"/>
          </w:tcPr>
          <w:p w:rsidR="00B305A3" w:rsidRPr="00D31873" w:rsidRDefault="00242B4A" w:rsidP="00D31873">
            <w:pPr>
              <w:pStyle w:val="TableParagraph"/>
              <w:ind w:left="184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>Ara</w:t>
            </w:r>
          </w:p>
          <w:p w:rsidR="00B305A3" w:rsidRPr="00D31873" w:rsidRDefault="00242B4A" w:rsidP="00D31873">
            <w:pPr>
              <w:pStyle w:val="TableParagraph"/>
              <w:ind w:left="112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16"/>
              </w:rPr>
              <w:t>Sınav</w:t>
            </w:r>
          </w:p>
        </w:tc>
        <w:tc>
          <w:tcPr>
            <w:tcW w:w="2829" w:type="dxa"/>
            <w:gridSpan w:val="4"/>
            <w:vAlign w:val="center"/>
          </w:tcPr>
          <w:p w:rsidR="00B305A3" w:rsidRPr="00D31873" w:rsidRDefault="00242B4A" w:rsidP="00D31873">
            <w:pPr>
              <w:pStyle w:val="TableParagraph"/>
              <w:ind w:left="907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1.</w:t>
            </w:r>
            <w:r w:rsidRPr="00D31873">
              <w:rPr>
                <w:rFonts w:ascii="Times New Roman" w:hAnsi="Times New Roman" w:cs="Times New Roman"/>
                <w:b/>
                <w:spacing w:val="-10"/>
                <w:w w:val="105"/>
                <w:sz w:val="16"/>
                <w:szCs w:val="16"/>
              </w:rPr>
              <w:t xml:space="preserve"> </w:t>
            </w: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Sınıf</w:t>
            </w:r>
          </w:p>
        </w:tc>
        <w:tc>
          <w:tcPr>
            <w:tcW w:w="2990" w:type="dxa"/>
            <w:vAlign w:val="center"/>
          </w:tcPr>
          <w:p w:rsidR="00B305A3" w:rsidRPr="00D31873" w:rsidRDefault="00FC5AD3" w:rsidP="00D31873">
            <w:pPr>
              <w:pStyle w:val="TableParagraph"/>
              <w:ind w:left="769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 xml:space="preserve">       </w:t>
            </w:r>
            <w:r w:rsidR="00242B4A" w:rsidRPr="00D3187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2.</w:t>
            </w:r>
            <w:r w:rsidR="00242B4A" w:rsidRPr="00D31873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242B4A"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Sınıf</w:t>
            </w:r>
          </w:p>
        </w:tc>
        <w:tc>
          <w:tcPr>
            <w:tcW w:w="2156" w:type="dxa"/>
            <w:vAlign w:val="center"/>
          </w:tcPr>
          <w:p w:rsidR="00B305A3" w:rsidRPr="00D31873" w:rsidRDefault="00242B4A" w:rsidP="00D31873">
            <w:pPr>
              <w:pStyle w:val="TableParagraph"/>
              <w:ind w:left="634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3.</w:t>
            </w:r>
            <w:r w:rsidRPr="00D31873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Sınıf</w:t>
            </w:r>
          </w:p>
        </w:tc>
        <w:tc>
          <w:tcPr>
            <w:tcW w:w="2026" w:type="dxa"/>
            <w:vAlign w:val="center"/>
          </w:tcPr>
          <w:p w:rsidR="00B305A3" w:rsidRPr="00D31873" w:rsidRDefault="00FC5AD3" w:rsidP="00D318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 xml:space="preserve">                     </w:t>
            </w:r>
            <w:r w:rsidR="00242B4A" w:rsidRPr="00D31873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4.</w:t>
            </w:r>
            <w:r w:rsidR="00242B4A" w:rsidRPr="00D31873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="00242B4A"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Sınıf</w:t>
            </w:r>
          </w:p>
        </w:tc>
      </w:tr>
      <w:tr w:rsidR="006725AE" w:rsidRPr="00D31873" w:rsidTr="00B64584">
        <w:trPr>
          <w:gridAfter w:val="1"/>
          <w:wAfter w:w="31" w:type="dxa"/>
          <w:trHeight w:val="713"/>
        </w:trPr>
        <w:tc>
          <w:tcPr>
            <w:tcW w:w="721" w:type="dxa"/>
            <w:vMerge w:val="restart"/>
            <w:textDirection w:val="btLr"/>
            <w:vAlign w:val="center"/>
          </w:tcPr>
          <w:p w:rsidR="006725AE" w:rsidRPr="00D31873" w:rsidRDefault="006725AE" w:rsidP="00D31873">
            <w:pPr>
              <w:pStyle w:val="TableParagraph"/>
              <w:ind w:left="222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02.02.2026</w:t>
            </w:r>
          </w:p>
          <w:p w:rsidR="006725AE" w:rsidRPr="00D31873" w:rsidRDefault="006725AE" w:rsidP="00D31873">
            <w:pPr>
              <w:pStyle w:val="TableParagraph"/>
              <w:ind w:left="222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YDİ 107</w:t>
            </w: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İngilizce-I</w:t>
            </w: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9A66FA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</w:t>
            </w:r>
            <w:r w:rsidR="009A66F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katronik 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Müh.</w:t>
            </w:r>
          </w:p>
        </w:tc>
        <w:tc>
          <w:tcPr>
            <w:tcW w:w="1698" w:type="dxa"/>
            <w:gridSpan w:val="3"/>
            <w:shd w:val="clear" w:color="auto" w:fill="D9D9D9" w:themeFill="background1" w:themeFillShade="D9"/>
            <w:vAlign w:val="center"/>
          </w:tcPr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TRD 109-209</w:t>
            </w:r>
          </w:p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Türk Dili</w:t>
            </w:r>
          </w:p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10.45</w:t>
            </w:r>
          </w:p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725AE" w:rsidRPr="00D31873" w:rsidRDefault="009A66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katronik 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Müh.</w:t>
            </w: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6725AE" w:rsidRPr="00D31873" w:rsidRDefault="006725AE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AİT 101-201</w:t>
            </w:r>
          </w:p>
          <w:p w:rsidR="006725AE" w:rsidRPr="00D31873" w:rsidRDefault="006725AE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Atatürk İlk. Ve İnk. Tar.</w:t>
            </w:r>
          </w:p>
          <w:p w:rsidR="006725AE" w:rsidRPr="00D31873" w:rsidRDefault="006725AE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  <w:p w:rsidR="006725AE" w:rsidRPr="00D31873" w:rsidRDefault="006725AE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9A66FA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katronik 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Müh.</w:t>
            </w:r>
          </w:p>
        </w:tc>
        <w:tc>
          <w:tcPr>
            <w:tcW w:w="2156" w:type="dxa"/>
            <w:vMerge w:val="restart"/>
          </w:tcPr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4584" w:rsidRDefault="00B64584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64584" w:rsidRDefault="00B64584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37FA" w:rsidRPr="00D31873" w:rsidRDefault="00D937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Mermer Jeolojisi ve Tekno.</w:t>
            </w:r>
          </w:p>
          <w:p w:rsidR="00D937FA" w:rsidRPr="00D31873" w:rsidRDefault="00D937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937FA" w:rsidRPr="00D31873" w:rsidRDefault="00D937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8142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D31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="008142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D31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:rsidR="00D937FA" w:rsidRPr="00D31873" w:rsidRDefault="00D937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D4</w:t>
            </w:r>
          </w:p>
          <w:p w:rsidR="00D937FA" w:rsidRPr="00D31873" w:rsidRDefault="00D937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725AE" w:rsidRPr="00D31873" w:rsidRDefault="009A66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OA</w:t>
            </w:r>
          </w:p>
        </w:tc>
        <w:tc>
          <w:tcPr>
            <w:tcW w:w="2026" w:type="dxa"/>
          </w:tcPr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İş Hukuku</w:t>
            </w: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142C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.30</w:t>
            </w:r>
          </w:p>
          <w:p w:rsidR="006725AE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D8</w:t>
            </w:r>
          </w:p>
          <w:p w:rsidR="001F0F30" w:rsidRPr="00D31873" w:rsidRDefault="001F0F30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6725AE" w:rsidRPr="00D31873" w:rsidRDefault="001D5724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İY</w:t>
            </w:r>
          </w:p>
        </w:tc>
      </w:tr>
      <w:tr w:rsidR="006725AE" w:rsidRPr="00D31873" w:rsidTr="00B64584">
        <w:trPr>
          <w:gridAfter w:val="1"/>
          <w:wAfter w:w="31" w:type="dxa"/>
          <w:trHeight w:val="712"/>
        </w:trPr>
        <w:tc>
          <w:tcPr>
            <w:tcW w:w="72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6725AE" w:rsidRPr="00D31873" w:rsidRDefault="006725AE" w:rsidP="00D31873">
            <w:pPr>
              <w:pStyle w:val="TableParagraph"/>
              <w:ind w:left="222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725AE" w:rsidRPr="00D31873" w:rsidRDefault="006725AE" w:rsidP="009A66FA">
            <w:pPr>
              <w:pStyle w:val="TableParagraph"/>
              <w:spacing w:before="240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YDİ 207</w:t>
            </w: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İngilizce-III</w:t>
            </w: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  <w:p w:rsidR="006725AE" w:rsidRPr="00D31873" w:rsidRDefault="006725A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6725AE" w:rsidRPr="00D31873" w:rsidRDefault="009A66FA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katronik 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Müh.</w:t>
            </w:r>
          </w:p>
        </w:tc>
        <w:tc>
          <w:tcPr>
            <w:tcW w:w="1698" w:type="dxa"/>
            <w:gridSpan w:val="3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FİZ 1105</w:t>
            </w:r>
          </w:p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Fizik Lab.</w:t>
            </w:r>
          </w:p>
          <w:p w:rsidR="00D937FA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  <w:p w:rsidR="009A66FA" w:rsidRDefault="009A66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Default="00BB1645" w:rsidP="00BB1645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D4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(HK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 D9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(İY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</w:t>
            </w:r>
          </w:p>
          <w:p w:rsidR="00BB1645" w:rsidRPr="00D31873" w:rsidRDefault="00BB1645" w:rsidP="00BB1645">
            <w:pPr>
              <w:pStyle w:val="TableParagraph"/>
              <w:ind w:left="89" w:right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D11 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 D12(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MP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37FA" w:rsidRPr="00D31873" w:rsidRDefault="00D937FA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(Şube 1,</w:t>
            </w:r>
            <w:r w:rsidR="00BB164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BB164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inşaat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Müh)</w:t>
            </w:r>
          </w:p>
          <w:p w:rsidR="006725AE" w:rsidRDefault="00BB1645" w:rsidP="00BB1645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D937FA"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(Şube 3,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  <w:r w:rsidR="00D937FA"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Jeoloji Müh)</w:t>
            </w:r>
          </w:p>
          <w:p w:rsidR="00BB1645" w:rsidRPr="00D31873" w:rsidRDefault="00BB1645" w:rsidP="00BB1645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(Şube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6,7</w:t>
            </w:r>
            <w:proofErr w:type="gramEnd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Yazılım 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Müh)</w:t>
            </w:r>
          </w:p>
          <w:p w:rsidR="00BB1645" w:rsidRPr="00D31873" w:rsidRDefault="00BB1645" w:rsidP="00BB1645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0" w:type="dxa"/>
            <w:vMerge/>
            <w:tcBorders>
              <w:bottom w:val="single" w:sz="12" w:space="0" w:color="000000"/>
            </w:tcBorders>
          </w:tcPr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bottom w:val="single" w:sz="12" w:space="0" w:color="000000"/>
            </w:tcBorders>
          </w:tcPr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6" w:type="dxa"/>
            <w:tcBorders>
              <w:bottom w:val="single" w:sz="12" w:space="0" w:color="000000"/>
            </w:tcBorders>
          </w:tcPr>
          <w:p w:rsidR="00BB1645" w:rsidRPr="00D31873" w:rsidRDefault="00BB1645" w:rsidP="00BB1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Default="00BB1645" w:rsidP="00BB1645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Pr="00D31873" w:rsidRDefault="00BB1645" w:rsidP="00BB1645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Jeolojik Tasarım </w:t>
            </w:r>
          </w:p>
          <w:p w:rsidR="00BB1645" w:rsidRPr="00D31873" w:rsidRDefault="00BB1645" w:rsidP="00BB1645">
            <w:pPr>
              <w:pStyle w:val="TableParagraph"/>
              <w:ind w:left="233" w:right="229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</w:p>
          <w:p w:rsidR="00BB1645" w:rsidRPr="00D31873" w:rsidRDefault="00BB1645" w:rsidP="00BB1645">
            <w:pPr>
              <w:pStyle w:val="TableParagraph"/>
              <w:ind w:left="233" w:right="229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D12</w:t>
            </w:r>
          </w:p>
          <w:p w:rsidR="009A66FA" w:rsidRDefault="009A66FA" w:rsidP="00BB1645">
            <w:pPr>
              <w:jc w:val="center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</w:p>
          <w:p w:rsidR="006725AE" w:rsidRPr="00D31873" w:rsidRDefault="009A66FA" w:rsidP="00BB1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HK</w:t>
            </w:r>
          </w:p>
        </w:tc>
      </w:tr>
      <w:tr w:rsidR="00BB1645" w:rsidRPr="00D31873" w:rsidTr="00B64584">
        <w:trPr>
          <w:gridAfter w:val="1"/>
          <w:wAfter w:w="31" w:type="dxa"/>
          <w:trHeight w:val="1375"/>
        </w:trPr>
        <w:tc>
          <w:tcPr>
            <w:tcW w:w="721" w:type="dxa"/>
            <w:vMerge w:val="restart"/>
            <w:textDirection w:val="btLr"/>
            <w:vAlign w:val="center"/>
          </w:tcPr>
          <w:p w:rsidR="00BB1645" w:rsidRPr="00D31873" w:rsidRDefault="00BB1645" w:rsidP="00D31873">
            <w:pPr>
              <w:pStyle w:val="TableParagraph"/>
              <w:ind w:left="22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03.02.2026</w:t>
            </w:r>
          </w:p>
          <w:p w:rsidR="00BB1645" w:rsidRPr="00D31873" w:rsidRDefault="00BB1645" w:rsidP="00D31873">
            <w:pPr>
              <w:pStyle w:val="TableParagraph"/>
              <w:ind w:left="22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SALI</w:t>
            </w:r>
          </w:p>
        </w:tc>
        <w:tc>
          <w:tcPr>
            <w:tcW w:w="2829" w:type="dxa"/>
            <w:gridSpan w:val="4"/>
            <w:vMerge w:val="restart"/>
            <w:vAlign w:val="center"/>
          </w:tcPr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MAT 1161</w:t>
            </w:r>
          </w:p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Matematik-1</w:t>
            </w:r>
          </w:p>
          <w:p w:rsidR="00BB1645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10.30</w:t>
            </w:r>
          </w:p>
          <w:p w:rsidR="009A66FA" w:rsidRDefault="00BB1645" w:rsidP="00BB1645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D2 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(GA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), D3 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(EA),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:rsidR="009A66FA" w:rsidRDefault="00BB1645" w:rsidP="00BB1645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D4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,(HK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 D9(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İY),</w:t>
            </w:r>
          </w:p>
          <w:p w:rsidR="00BB1645" w:rsidRPr="00D31873" w:rsidRDefault="00BB1645" w:rsidP="00BB1645">
            <w:pPr>
              <w:pStyle w:val="TableParagraph"/>
              <w:ind w:left="89" w:right="6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D11 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(YK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 D12(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MP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(Şube 1 </w:t>
            </w:r>
            <w:proofErr w:type="gramStart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</w:t>
            </w:r>
            <w:r w:rsidR="009A66F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l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="009A66F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</w:t>
            </w: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</w:t>
            </w:r>
            <w:proofErr w:type="gramEnd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.Müh)</w:t>
            </w:r>
          </w:p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(Şube 2,3,4 Jeoloji Müh)</w:t>
            </w:r>
          </w:p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(Şube 5,6,7 Makine Müh)</w:t>
            </w:r>
          </w:p>
        </w:tc>
        <w:tc>
          <w:tcPr>
            <w:tcW w:w="2990" w:type="dxa"/>
          </w:tcPr>
          <w:p w:rsidR="00BB1645" w:rsidRPr="00D31873" w:rsidRDefault="00BB1645" w:rsidP="00D31873">
            <w:pPr>
              <w:pStyle w:val="TableParagraph"/>
              <w:ind w:left="358" w:right="33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645" w:rsidRPr="00D31873" w:rsidRDefault="00BB1645" w:rsidP="00D318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Mesleki İngilizce-I </w:t>
            </w:r>
          </w:p>
          <w:p w:rsidR="00BB1645" w:rsidRPr="00D31873" w:rsidRDefault="001D5724" w:rsidP="00D31873">
            <w:pPr>
              <w:pStyle w:val="TableParagraph"/>
              <w:ind w:left="660" w:right="63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</w:t>
            </w:r>
            <w:r w:rsidR="00BB1645"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.30</w:t>
            </w:r>
          </w:p>
          <w:p w:rsidR="00BB1645" w:rsidRPr="00D31873" w:rsidRDefault="00BB1645" w:rsidP="00D31873">
            <w:pPr>
              <w:pStyle w:val="TableParagraph"/>
              <w:ind w:left="359" w:right="339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D5</w:t>
            </w:r>
          </w:p>
          <w:p w:rsidR="00BB1645" w:rsidRPr="00D31873" w:rsidRDefault="00BB1645" w:rsidP="00D31873">
            <w:pPr>
              <w:pStyle w:val="TableParagraph"/>
              <w:ind w:lef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GA</w:t>
            </w:r>
          </w:p>
        </w:tc>
        <w:tc>
          <w:tcPr>
            <w:tcW w:w="2156" w:type="dxa"/>
            <w:vMerge w:val="restart"/>
          </w:tcPr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Sedimantoloji</w:t>
            </w:r>
          </w:p>
          <w:p w:rsidR="00BB1645" w:rsidRPr="00D31873" w:rsidRDefault="00BB1645" w:rsidP="00D31873">
            <w:pPr>
              <w:pStyle w:val="TableParagraph"/>
              <w:ind w:left="386" w:right="37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</w:t>
            </w:r>
            <w:r w:rsidR="001D572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</w:t>
            </w: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</w:p>
          <w:p w:rsidR="00BB1645" w:rsidRPr="00D31873" w:rsidRDefault="00BB1645" w:rsidP="00D31873">
            <w:pPr>
              <w:pStyle w:val="TableParagraph"/>
              <w:ind w:left="386" w:right="371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D6</w:t>
            </w:r>
          </w:p>
          <w:p w:rsidR="00BB1645" w:rsidRPr="00D31873" w:rsidRDefault="00BB1645" w:rsidP="00D31873">
            <w:pPr>
              <w:pStyle w:val="TableParagraph"/>
              <w:ind w:left="386" w:right="371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BB1645" w:rsidRPr="00D31873" w:rsidRDefault="009A66FA" w:rsidP="00D31873">
            <w:pPr>
              <w:pStyle w:val="TableParagraph"/>
              <w:ind w:left="386" w:right="37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EA</w:t>
            </w:r>
          </w:p>
        </w:tc>
        <w:tc>
          <w:tcPr>
            <w:tcW w:w="2026" w:type="dxa"/>
            <w:vMerge w:val="restart"/>
          </w:tcPr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Pr="00D31873" w:rsidRDefault="00BB1645" w:rsidP="008142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Default="00BB1645" w:rsidP="008142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Pr="00D31873" w:rsidRDefault="00BB1645" w:rsidP="008142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Maden Yat. II </w:t>
            </w:r>
          </w:p>
          <w:p w:rsidR="00BB1645" w:rsidRPr="00D31873" w:rsidRDefault="00BB1645" w:rsidP="008142CE">
            <w:pPr>
              <w:pStyle w:val="TableParagraph"/>
              <w:ind w:left="233" w:right="230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15.</w:t>
            </w:r>
            <w:r w:rsidR="001D572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</w:t>
            </w:r>
          </w:p>
          <w:p w:rsidR="00BB1645" w:rsidRDefault="00BB1645" w:rsidP="008142CE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D4</w:t>
            </w:r>
          </w:p>
          <w:p w:rsidR="001D5724" w:rsidRDefault="001D5724" w:rsidP="008142CE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</w:p>
          <w:p w:rsidR="00BB1645" w:rsidRPr="00D31873" w:rsidRDefault="00BB1645" w:rsidP="008142CE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İY</w:t>
            </w:r>
          </w:p>
          <w:p w:rsidR="00BB1645" w:rsidRPr="00D31873" w:rsidRDefault="00BB1645" w:rsidP="00D06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645" w:rsidRPr="00D31873" w:rsidTr="00B64584">
        <w:trPr>
          <w:gridAfter w:val="1"/>
          <w:wAfter w:w="31" w:type="dxa"/>
          <w:trHeight w:val="1375"/>
        </w:trPr>
        <w:tc>
          <w:tcPr>
            <w:tcW w:w="72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BB1645" w:rsidRPr="00D31873" w:rsidRDefault="00BB1645" w:rsidP="00D31873">
            <w:pPr>
              <w:pStyle w:val="TableParagraph"/>
              <w:ind w:left="222"/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2829" w:type="dxa"/>
            <w:gridSpan w:val="4"/>
            <w:vMerge/>
            <w:tcBorders>
              <w:bottom w:val="single" w:sz="12" w:space="0" w:color="000000"/>
            </w:tcBorders>
            <w:vAlign w:val="center"/>
          </w:tcPr>
          <w:p w:rsidR="00BB1645" w:rsidRPr="00D31873" w:rsidRDefault="00BB1645" w:rsidP="00D31873">
            <w:pPr>
              <w:pStyle w:val="TableParagraph"/>
              <w:ind w:left="192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0" w:type="dxa"/>
            <w:tcBorders>
              <w:bottom w:val="single" w:sz="12" w:space="0" w:color="000000"/>
            </w:tcBorders>
          </w:tcPr>
          <w:p w:rsidR="00B64584" w:rsidRDefault="00B64584" w:rsidP="008142CE">
            <w:pPr>
              <w:pStyle w:val="TableParagraph"/>
              <w:ind w:left="105" w:hanging="2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1645" w:rsidRPr="00D31873" w:rsidRDefault="00BB1645" w:rsidP="008142CE">
            <w:pPr>
              <w:pStyle w:val="TableParagraph"/>
              <w:ind w:left="105" w:hanging="2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Mukavemet</w:t>
            </w:r>
          </w:p>
          <w:p w:rsidR="00BB1645" w:rsidRPr="00D31873" w:rsidRDefault="00BB1645" w:rsidP="008142CE">
            <w:pPr>
              <w:pStyle w:val="TableParagraph"/>
              <w:ind w:left="434" w:hanging="612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D57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D572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BB1645" w:rsidRPr="00D31873" w:rsidRDefault="00BB1645" w:rsidP="008142CE">
            <w:pPr>
              <w:pStyle w:val="TableParagraph"/>
              <w:ind w:left="357"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D11</w:t>
            </w:r>
          </w:p>
          <w:p w:rsidR="00BB1645" w:rsidRPr="00D31873" w:rsidRDefault="00BB1645" w:rsidP="008142CE">
            <w:pPr>
              <w:pStyle w:val="TableParagraph"/>
              <w:ind w:left="358" w:right="33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A66FA">
              <w:rPr>
                <w:rFonts w:ascii="Times New Roman" w:hAnsi="Times New Roman" w:cs="Times New Roman"/>
                <w:b/>
                <w:sz w:val="16"/>
                <w:szCs w:val="16"/>
              </w:rPr>
              <w:t>YK</w:t>
            </w:r>
          </w:p>
        </w:tc>
        <w:tc>
          <w:tcPr>
            <w:tcW w:w="2156" w:type="dxa"/>
            <w:vMerge/>
            <w:tcBorders>
              <w:bottom w:val="single" w:sz="12" w:space="0" w:color="000000"/>
            </w:tcBorders>
          </w:tcPr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26" w:type="dxa"/>
            <w:vMerge/>
          </w:tcPr>
          <w:p w:rsidR="00BB1645" w:rsidRPr="00D31873" w:rsidRDefault="00BB1645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42CE" w:rsidRPr="00D31873" w:rsidTr="00B64584">
        <w:trPr>
          <w:gridAfter w:val="1"/>
          <w:wAfter w:w="31" w:type="dxa"/>
          <w:trHeight w:val="646"/>
        </w:trPr>
        <w:tc>
          <w:tcPr>
            <w:tcW w:w="721" w:type="dxa"/>
            <w:vMerge w:val="restart"/>
            <w:textDirection w:val="btLr"/>
            <w:vAlign w:val="center"/>
          </w:tcPr>
          <w:p w:rsidR="008142CE" w:rsidRPr="00D31873" w:rsidRDefault="008142CE" w:rsidP="00D31873">
            <w:pPr>
              <w:pStyle w:val="TableParagraph"/>
              <w:ind w:left="391" w:right="39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04.02.2026</w:t>
            </w:r>
          </w:p>
          <w:p w:rsidR="008142CE" w:rsidRPr="00D31873" w:rsidRDefault="008142CE" w:rsidP="00D31873">
            <w:pPr>
              <w:pStyle w:val="TableParagraph"/>
              <w:ind w:left="387" w:right="39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16"/>
              </w:rPr>
              <w:t>ÇARŞAMBA</w:t>
            </w:r>
          </w:p>
        </w:tc>
        <w:tc>
          <w:tcPr>
            <w:tcW w:w="1526" w:type="dxa"/>
            <w:gridSpan w:val="3"/>
            <w:vMerge w:val="restart"/>
          </w:tcPr>
          <w:p w:rsidR="008142CE" w:rsidRPr="00D31873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Girişimcilik ve Kariyer Planlama</w:t>
            </w:r>
          </w:p>
          <w:p w:rsidR="008142CE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10.45</w:t>
            </w:r>
          </w:p>
          <w:p w:rsidR="008142CE" w:rsidRPr="00D31873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D11</w:t>
            </w:r>
          </w:p>
          <w:p w:rsidR="008142CE" w:rsidRPr="00D31873" w:rsidRDefault="008142CE" w:rsidP="00D31873">
            <w:pPr>
              <w:pStyle w:val="TableParagraph"/>
              <w:ind w:left="195" w:right="1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EA</w:t>
            </w:r>
          </w:p>
        </w:tc>
        <w:tc>
          <w:tcPr>
            <w:tcW w:w="1303" w:type="dxa"/>
            <w:vMerge w:val="restart"/>
          </w:tcPr>
          <w:p w:rsidR="008142CE" w:rsidRPr="00D31873" w:rsidRDefault="008142CE" w:rsidP="00D31873">
            <w:pPr>
              <w:pStyle w:val="TableParagraph"/>
              <w:ind w:left="157" w:right="1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DF1AF0" w:rsidP="00D318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8142CE"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Jeo. Müh. Giriş</w:t>
            </w:r>
          </w:p>
          <w:p w:rsidR="008142CE" w:rsidRPr="009A66FA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09.15</w:t>
            </w:r>
          </w:p>
          <w:p w:rsidR="008142CE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D4</w:t>
            </w:r>
          </w:p>
          <w:p w:rsidR="009A66FA" w:rsidRDefault="009A66FA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66FA" w:rsidRDefault="009A66FA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66FA" w:rsidRPr="00D31873" w:rsidRDefault="009A66FA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OA</w:t>
            </w: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  <w:vAlign w:val="center"/>
          </w:tcPr>
          <w:p w:rsidR="008142CE" w:rsidRPr="00D31873" w:rsidRDefault="008142CE" w:rsidP="00D31873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F1AF0" w:rsidRDefault="008142CE" w:rsidP="00D31873">
            <w:pPr>
              <w:pStyle w:val="TableParagraph"/>
              <w:ind w:left="434" w:hanging="6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1AF0">
              <w:rPr>
                <w:rFonts w:ascii="Times New Roman" w:hAnsi="Times New Roman" w:cs="Times New Roman"/>
                <w:b/>
                <w:sz w:val="16"/>
                <w:szCs w:val="16"/>
              </w:rPr>
              <w:t>MAT 271</w:t>
            </w:r>
          </w:p>
          <w:p w:rsidR="008142CE" w:rsidRPr="00DF1AF0" w:rsidRDefault="008142CE" w:rsidP="00D31873">
            <w:pPr>
              <w:pStyle w:val="TableParagraph"/>
              <w:ind w:left="434" w:hanging="6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1AF0">
              <w:rPr>
                <w:rFonts w:ascii="Times New Roman" w:hAnsi="Times New Roman" w:cs="Times New Roman"/>
                <w:b/>
                <w:sz w:val="16"/>
                <w:szCs w:val="16"/>
              </w:rPr>
              <w:t>Diferansiyel</w:t>
            </w:r>
          </w:p>
          <w:p w:rsidR="008142CE" w:rsidRPr="00DF1AF0" w:rsidRDefault="008142CE" w:rsidP="00D31873">
            <w:pPr>
              <w:pStyle w:val="TableParagraph"/>
              <w:ind w:left="434" w:hanging="6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1AF0">
              <w:rPr>
                <w:rFonts w:ascii="Times New Roman" w:hAnsi="Times New Roman" w:cs="Times New Roman"/>
                <w:b/>
                <w:sz w:val="16"/>
                <w:szCs w:val="16"/>
              </w:rPr>
              <w:t>Denklemler</w:t>
            </w:r>
          </w:p>
          <w:p w:rsidR="008142CE" w:rsidRDefault="008142CE" w:rsidP="00D31873">
            <w:pPr>
              <w:pStyle w:val="TableParagraph"/>
              <w:ind w:left="434" w:hanging="6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3CBE">
              <w:rPr>
                <w:rFonts w:ascii="Times New Roman" w:hAnsi="Times New Roman" w:cs="Times New Roman"/>
                <w:b/>
                <w:sz w:val="16"/>
                <w:szCs w:val="16"/>
              </w:rPr>
              <w:t>10.30</w:t>
            </w:r>
          </w:p>
          <w:p w:rsidR="00473CBE" w:rsidRPr="00473CBE" w:rsidRDefault="00473CBE" w:rsidP="00D31873">
            <w:pPr>
              <w:pStyle w:val="TableParagraph"/>
              <w:ind w:left="434" w:hanging="6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pStyle w:val="TableParagraph"/>
              <w:ind w:left="434" w:hanging="612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(Şube 1,2 </w:t>
            </w:r>
            <w:proofErr w:type="gramStart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El.Elk</w:t>
            </w:r>
            <w:proofErr w:type="gramEnd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.Müh)</w:t>
            </w:r>
          </w:p>
          <w:p w:rsidR="008142CE" w:rsidRPr="00D31873" w:rsidRDefault="008142CE" w:rsidP="00D31873">
            <w:pPr>
              <w:pStyle w:val="TableParagraph"/>
              <w:ind w:right="33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(Şube 3,4 ile Şube 1 (İÖ) Bilgisayar Müh)</w:t>
            </w:r>
          </w:p>
        </w:tc>
        <w:tc>
          <w:tcPr>
            <w:tcW w:w="2156" w:type="dxa"/>
          </w:tcPr>
          <w:p w:rsidR="008142CE" w:rsidRPr="00D31873" w:rsidRDefault="008142CE" w:rsidP="00D31873">
            <w:pPr>
              <w:pStyle w:val="GvdeMetni2"/>
              <w:jc w:val="center"/>
              <w:rPr>
                <w:bCs w:val="0"/>
                <w:sz w:val="16"/>
                <w:szCs w:val="16"/>
                <w:lang w:val="tr-TR"/>
              </w:rPr>
            </w:pPr>
          </w:p>
          <w:p w:rsidR="008142CE" w:rsidRPr="00D31873" w:rsidRDefault="008142CE" w:rsidP="00D31873">
            <w:pPr>
              <w:pStyle w:val="GvdeMetni2"/>
              <w:jc w:val="center"/>
              <w:rPr>
                <w:bCs w:val="0"/>
                <w:sz w:val="16"/>
                <w:szCs w:val="16"/>
                <w:lang w:val="tr-TR"/>
              </w:rPr>
            </w:pPr>
            <w:r w:rsidRPr="00D31873">
              <w:rPr>
                <w:bCs w:val="0"/>
                <w:sz w:val="16"/>
                <w:szCs w:val="16"/>
                <w:lang w:val="tr-TR"/>
              </w:rPr>
              <w:t>Petrografi</w:t>
            </w:r>
          </w:p>
          <w:p w:rsidR="008142CE" w:rsidRPr="00D31873" w:rsidRDefault="008142CE" w:rsidP="00D31873">
            <w:pPr>
              <w:pStyle w:val="TableParagraph"/>
              <w:ind w:left="386" w:right="371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13.00</w:t>
            </w: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D4</w:t>
            </w: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</w:p>
          <w:p w:rsidR="008142CE" w:rsidRPr="00D31873" w:rsidRDefault="009A66FA" w:rsidP="00D318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OA</w:t>
            </w:r>
          </w:p>
        </w:tc>
        <w:tc>
          <w:tcPr>
            <w:tcW w:w="2026" w:type="dxa"/>
            <w:vMerge w:val="restart"/>
          </w:tcPr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Petrol Jeolojisi </w:t>
            </w: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1AF0"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D9</w:t>
            </w:r>
          </w:p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9A66FA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</w:t>
            </w:r>
          </w:p>
          <w:p w:rsidR="008142CE" w:rsidRPr="00D31873" w:rsidRDefault="008142CE" w:rsidP="00E755C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42CE" w:rsidRPr="00D31873" w:rsidTr="00B64584">
        <w:trPr>
          <w:gridAfter w:val="1"/>
          <w:wAfter w:w="31" w:type="dxa"/>
          <w:trHeight w:val="1124"/>
        </w:trPr>
        <w:tc>
          <w:tcPr>
            <w:tcW w:w="72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8142CE" w:rsidRPr="00D31873" w:rsidRDefault="008142CE" w:rsidP="00D31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3"/>
            <w:vMerge/>
          </w:tcPr>
          <w:p w:rsidR="008142CE" w:rsidRPr="00D31873" w:rsidRDefault="008142CE" w:rsidP="00D31873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8142CE" w:rsidRPr="00D31873" w:rsidRDefault="008142CE" w:rsidP="00D31873">
            <w:pPr>
              <w:pStyle w:val="TableParagraph"/>
              <w:ind w:left="266" w:right="2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0" w:type="dxa"/>
            <w:vMerge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8142CE" w:rsidRPr="00D31873" w:rsidRDefault="008142CE" w:rsidP="00D318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single" w:sz="12" w:space="0" w:color="000000"/>
            </w:tcBorders>
          </w:tcPr>
          <w:p w:rsidR="008142CE" w:rsidRPr="00D31873" w:rsidRDefault="008142CE" w:rsidP="00D31873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Çevre ve Mineraloji</w:t>
            </w:r>
          </w:p>
          <w:p w:rsidR="008142CE" w:rsidRPr="00D31873" w:rsidRDefault="008142CE" w:rsidP="00D31873">
            <w:pPr>
              <w:pStyle w:val="TableParagraph"/>
              <w:ind w:left="101" w:right="89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  <w:p w:rsidR="008142CE" w:rsidRPr="00D31873" w:rsidRDefault="008142CE" w:rsidP="00D31873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D11</w:t>
            </w:r>
          </w:p>
          <w:p w:rsidR="008142CE" w:rsidRPr="00D31873" w:rsidRDefault="008142CE" w:rsidP="00D31873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42CE" w:rsidRPr="00D31873" w:rsidRDefault="008142CE" w:rsidP="00D31873">
            <w:pPr>
              <w:pStyle w:val="TableParagraph"/>
              <w:ind w:left="101" w:right="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YK</w:t>
            </w:r>
          </w:p>
        </w:tc>
        <w:tc>
          <w:tcPr>
            <w:tcW w:w="2026" w:type="dxa"/>
            <w:vMerge/>
          </w:tcPr>
          <w:p w:rsidR="008142CE" w:rsidRPr="00D31873" w:rsidRDefault="008142CE" w:rsidP="00D3187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AF0" w:rsidRPr="00D31873" w:rsidTr="00B64584">
        <w:trPr>
          <w:gridAfter w:val="1"/>
          <w:wAfter w:w="31" w:type="dxa"/>
          <w:trHeight w:val="1927"/>
        </w:trPr>
        <w:tc>
          <w:tcPr>
            <w:tcW w:w="721" w:type="dxa"/>
            <w:textDirection w:val="btLr"/>
            <w:vAlign w:val="center"/>
          </w:tcPr>
          <w:p w:rsidR="00DF1AF0" w:rsidRPr="00D31873" w:rsidRDefault="00DF1AF0" w:rsidP="00D31873">
            <w:pPr>
              <w:pStyle w:val="TableParagraph"/>
              <w:ind w:left="6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05.02.2026</w:t>
            </w:r>
          </w:p>
          <w:p w:rsidR="00DF1AF0" w:rsidRPr="00D31873" w:rsidRDefault="00DF1AF0" w:rsidP="00D31873">
            <w:pPr>
              <w:pStyle w:val="TableParagraph"/>
              <w:ind w:left="6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29" w:type="dxa"/>
            <w:gridSpan w:val="4"/>
          </w:tcPr>
          <w:p w:rsidR="00DF1AF0" w:rsidRPr="00D31873" w:rsidRDefault="00DF1AF0" w:rsidP="00D318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1AF0" w:rsidRPr="00D31873" w:rsidRDefault="00DF1AF0" w:rsidP="00B079B7">
            <w:pPr>
              <w:pStyle w:val="TableParagraph"/>
              <w:ind w:left="89" w:right="6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FİZ</w:t>
            </w:r>
            <w:r w:rsidRPr="00D31873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 w:rsidRPr="00D31873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1111</w:t>
            </w:r>
          </w:p>
          <w:p w:rsidR="00DF1AF0" w:rsidRPr="00D31873" w:rsidRDefault="00DF1AF0" w:rsidP="00D31873">
            <w:pPr>
              <w:pStyle w:val="TableParagraph"/>
              <w:ind w:left="89" w:righ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Fizik</w:t>
            </w:r>
          </w:p>
          <w:p w:rsidR="00DF1AF0" w:rsidRDefault="00DF1AF0" w:rsidP="00D31873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09.00</w:t>
            </w:r>
          </w:p>
          <w:p w:rsidR="009A66FA" w:rsidRDefault="00BB1645" w:rsidP="00D31873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D2 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(GA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), D3 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(EA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), </w:t>
            </w:r>
          </w:p>
          <w:p w:rsidR="009A66FA" w:rsidRDefault="00BB1645" w:rsidP="00D31873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D4,(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HK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 D9(İ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</w:t>
            </w:r>
          </w:p>
          <w:p w:rsidR="00BB1645" w:rsidRDefault="00BB1645" w:rsidP="00D31873">
            <w:pPr>
              <w:pStyle w:val="TableParagraph"/>
              <w:ind w:left="89" w:right="6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D11 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YK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), D12(</w:t>
            </w:r>
            <w:r w:rsidRPr="009A6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MP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)</w:t>
            </w:r>
          </w:p>
          <w:p w:rsidR="009A66FA" w:rsidRPr="00D31873" w:rsidRDefault="009A66FA" w:rsidP="00D31873">
            <w:pPr>
              <w:pStyle w:val="TableParagraph"/>
              <w:ind w:left="89" w:right="6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AF0" w:rsidRPr="00D31873" w:rsidRDefault="00DF1AF0" w:rsidP="00D31873">
            <w:pPr>
              <w:pStyle w:val="TableParagraph"/>
              <w:ind w:left="87" w:right="65"/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(Şube </w:t>
            </w:r>
            <w:proofErr w:type="gramStart"/>
            <w:r w:rsidRPr="00D3187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1,2,3</w:t>
            </w:r>
            <w:proofErr w:type="gramEnd"/>
            <w:r w:rsidRPr="00D3187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 xml:space="preserve"> Jeoloji Müh)</w:t>
            </w:r>
          </w:p>
          <w:p w:rsidR="00DF1AF0" w:rsidRPr="00D31873" w:rsidRDefault="00DF1AF0" w:rsidP="00D31873">
            <w:pPr>
              <w:pStyle w:val="TableParagraph"/>
              <w:ind w:left="87" w:right="65"/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(Şube 4,5 İnşaat Müh)</w:t>
            </w:r>
          </w:p>
          <w:p w:rsidR="00DF1AF0" w:rsidRPr="00D31873" w:rsidRDefault="00DF1AF0" w:rsidP="00D31873">
            <w:pPr>
              <w:pStyle w:val="TableParagraph"/>
              <w:ind w:left="87" w:right="65"/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pacing w:val="-2"/>
                <w:sz w:val="16"/>
                <w:szCs w:val="16"/>
              </w:rPr>
              <w:t>(Şube 6,7,8 Makine Müh)</w:t>
            </w:r>
          </w:p>
          <w:p w:rsidR="00DF1AF0" w:rsidRPr="00D31873" w:rsidRDefault="00DF1AF0" w:rsidP="00D31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</w:tcPr>
          <w:p w:rsidR="00DF1AF0" w:rsidRPr="00D31873" w:rsidRDefault="00DF1AF0" w:rsidP="00D318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1AF0" w:rsidRPr="00D31873" w:rsidRDefault="00DF1AF0" w:rsidP="00D31873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1AF0" w:rsidRPr="00D31873" w:rsidRDefault="00DF1AF0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</w:tcPr>
          <w:p w:rsidR="00DF1AF0" w:rsidRPr="00D31873" w:rsidRDefault="00DF1AF0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5724" w:rsidRDefault="001D5724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1AF0" w:rsidRPr="00D31873" w:rsidRDefault="00DF1AF0" w:rsidP="00D31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Jeokimya</w:t>
            </w:r>
          </w:p>
          <w:p w:rsidR="00DF1AF0" w:rsidRPr="00D31873" w:rsidRDefault="00DF1AF0" w:rsidP="00D31873">
            <w:pPr>
              <w:pStyle w:val="TableParagraph"/>
              <w:ind w:left="386" w:right="371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</w:t>
            </w: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  <w:r w:rsidR="001D572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</w:t>
            </w: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</w:p>
          <w:p w:rsidR="00DF1AF0" w:rsidRPr="00D31873" w:rsidRDefault="00DF1AF0" w:rsidP="00D31873">
            <w:pPr>
              <w:pStyle w:val="TableParagraph"/>
              <w:ind w:left="623"/>
              <w:jc w:val="left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      D5</w:t>
            </w:r>
          </w:p>
          <w:p w:rsidR="00DF1AF0" w:rsidRPr="00D31873" w:rsidRDefault="00DF1AF0" w:rsidP="00D31873">
            <w:pPr>
              <w:pStyle w:val="TableParagraph"/>
              <w:ind w:left="623"/>
              <w:jc w:val="left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DF1AF0" w:rsidRPr="00D31873" w:rsidRDefault="00DF1AF0" w:rsidP="00041809">
            <w:pPr>
              <w:pStyle w:val="TableParagraph"/>
              <w:ind w:left="6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      OA</w:t>
            </w:r>
          </w:p>
        </w:tc>
        <w:tc>
          <w:tcPr>
            <w:tcW w:w="2026" w:type="dxa"/>
          </w:tcPr>
          <w:p w:rsidR="00DF1AF0" w:rsidRPr="00D31873" w:rsidRDefault="00DF1AF0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1AF0" w:rsidRPr="00D31873" w:rsidRDefault="00DF1AF0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1AF0" w:rsidRPr="00D31873" w:rsidRDefault="00DF1AF0" w:rsidP="008142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Hidrojeoloji</w:t>
            </w:r>
          </w:p>
          <w:p w:rsidR="00DF1AF0" w:rsidRPr="00D31873" w:rsidRDefault="00DF1AF0" w:rsidP="008142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:rsidR="00DF1AF0" w:rsidRPr="00D31873" w:rsidRDefault="00DF1AF0" w:rsidP="008142CE">
            <w:pPr>
              <w:pStyle w:val="TableParagraph"/>
              <w:ind w:left="233" w:right="229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D4</w:t>
            </w:r>
          </w:p>
          <w:p w:rsidR="00DF1AF0" w:rsidRDefault="00DF1AF0" w:rsidP="008142CE">
            <w:pPr>
              <w:jc w:val="center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</w:p>
          <w:p w:rsidR="00DF1AF0" w:rsidRPr="00D31873" w:rsidRDefault="00DF1AF0" w:rsidP="008142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HK</w:t>
            </w:r>
          </w:p>
        </w:tc>
      </w:tr>
      <w:tr w:rsidR="00CA0322" w:rsidRPr="00D31873" w:rsidTr="00B079B7">
        <w:trPr>
          <w:trHeight w:val="1959"/>
        </w:trPr>
        <w:tc>
          <w:tcPr>
            <w:tcW w:w="721" w:type="dxa"/>
            <w:textDirection w:val="btLr"/>
            <w:vAlign w:val="center"/>
          </w:tcPr>
          <w:p w:rsidR="00CA0322" w:rsidRPr="00D31873" w:rsidRDefault="00CA0322" w:rsidP="00D31873">
            <w:pPr>
              <w:pStyle w:val="TableParagraph"/>
              <w:ind w:left="57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06.02.2026</w:t>
            </w:r>
          </w:p>
          <w:p w:rsidR="00CA0322" w:rsidRPr="00D31873" w:rsidRDefault="00CA0322" w:rsidP="00D31873">
            <w:pPr>
              <w:pStyle w:val="TableParagraph"/>
              <w:ind w:left="58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CUMA</w:t>
            </w:r>
          </w:p>
        </w:tc>
        <w:tc>
          <w:tcPr>
            <w:tcW w:w="1249" w:type="dxa"/>
            <w:gridSpan w:val="2"/>
            <w:shd w:val="clear" w:color="auto" w:fill="D9D9D9" w:themeFill="background1" w:themeFillShade="D9"/>
            <w:vAlign w:val="center"/>
          </w:tcPr>
          <w:p w:rsidR="00CA0322" w:rsidRPr="00D31873" w:rsidRDefault="00CA0322" w:rsidP="00D31873">
            <w:pPr>
              <w:pStyle w:val="TableParagraph"/>
              <w:ind w:left="87" w:righ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Kimya 11</w:t>
            </w:r>
            <w:r w:rsidR="00DF1AF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CA0322" w:rsidRPr="00D31873" w:rsidRDefault="00CA0322" w:rsidP="00D31873">
            <w:pPr>
              <w:pStyle w:val="TableParagraph"/>
              <w:ind w:left="87" w:righ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09.00</w:t>
            </w:r>
          </w:p>
          <w:p w:rsidR="00CA0322" w:rsidRPr="00D31873" w:rsidRDefault="00CA0322" w:rsidP="00D31873">
            <w:pPr>
              <w:pStyle w:val="TableParagraph"/>
              <w:ind w:left="87" w:righ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Yazılım Müh.</w:t>
            </w:r>
          </w:p>
        </w:tc>
        <w:tc>
          <w:tcPr>
            <w:tcW w:w="1580" w:type="dxa"/>
            <w:gridSpan w:val="2"/>
            <w:shd w:val="clear" w:color="auto" w:fill="D9D9D9" w:themeFill="background1" w:themeFillShade="D9"/>
          </w:tcPr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Kimya Lab 1109</w:t>
            </w:r>
          </w:p>
          <w:p w:rsidR="006725AE" w:rsidRPr="00D31873" w:rsidRDefault="00E829A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6725AE"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.30</w:t>
            </w:r>
          </w:p>
          <w:p w:rsidR="006725AE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0322" w:rsidRPr="00D31873" w:rsidRDefault="006725AE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Yapay </w:t>
            </w:r>
            <w:proofErr w:type="gramStart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Zeka</w:t>
            </w:r>
            <w:proofErr w:type="gramEnd"/>
            <w:r w:rsidRPr="00D3187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ve Veri Müh.</w:t>
            </w:r>
          </w:p>
        </w:tc>
        <w:tc>
          <w:tcPr>
            <w:tcW w:w="2990" w:type="dxa"/>
          </w:tcPr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CBE" w:rsidRDefault="00473CBE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CBE" w:rsidRPr="00D31873" w:rsidRDefault="00473CBE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Stratigrafi </w:t>
            </w:r>
          </w:p>
          <w:p w:rsidR="00473CBE" w:rsidRPr="00D31873" w:rsidRDefault="00473CBE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</w:t>
            </w: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.30</w:t>
            </w:r>
          </w:p>
          <w:p w:rsidR="00473CBE" w:rsidRPr="00D31873" w:rsidRDefault="00473CBE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D11</w:t>
            </w:r>
          </w:p>
          <w:p w:rsidR="00473CBE" w:rsidRPr="00D31873" w:rsidRDefault="00473CBE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CBE" w:rsidRPr="00D31873" w:rsidRDefault="00473CBE" w:rsidP="00473CBE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>GA</w:t>
            </w:r>
          </w:p>
          <w:p w:rsidR="00CA0322" w:rsidRPr="00D31873" w:rsidRDefault="00CA0322" w:rsidP="001D5724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</w:tcPr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Jeofizik </w:t>
            </w:r>
          </w:p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0322" w:rsidRPr="00D31873" w:rsidRDefault="00CA0322" w:rsidP="00D31873">
            <w:pPr>
              <w:ind w:right="-62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15.00</w:t>
            </w:r>
          </w:p>
          <w:p w:rsidR="00CA0322" w:rsidRPr="00D31873" w:rsidRDefault="00CA0322" w:rsidP="00D31873">
            <w:pPr>
              <w:ind w:right="-62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D8</w:t>
            </w:r>
          </w:p>
          <w:p w:rsidR="00CA0322" w:rsidRPr="00D31873" w:rsidRDefault="00CA0322" w:rsidP="00D31873">
            <w:pPr>
              <w:ind w:right="-62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CA0322" w:rsidRPr="00D31873" w:rsidRDefault="00CA0322" w:rsidP="00B079B7">
            <w:pPr>
              <w:ind w:right="-6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MP</w:t>
            </w:r>
          </w:p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gridSpan w:val="2"/>
          </w:tcPr>
          <w:p w:rsidR="00CA0322" w:rsidRPr="00D31873" w:rsidRDefault="00CA0322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702A" w:rsidRPr="00D31873" w:rsidRDefault="00C2702A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Jeotermal Enerji </w:t>
            </w:r>
          </w:p>
          <w:p w:rsidR="00C2702A" w:rsidRPr="00D31873" w:rsidRDefault="00C2702A" w:rsidP="00D318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702A" w:rsidRPr="00D31873" w:rsidRDefault="00C2702A" w:rsidP="00D31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24F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31873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C2702A" w:rsidRPr="00D31873" w:rsidRDefault="00C2702A" w:rsidP="00D31873">
            <w:pPr>
              <w:pStyle w:val="TableParagraph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  <w:r w:rsidRPr="00D31873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D4</w:t>
            </w:r>
          </w:p>
          <w:p w:rsidR="00C2702A" w:rsidRPr="00D31873" w:rsidRDefault="00C2702A" w:rsidP="00D31873">
            <w:pPr>
              <w:pStyle w:val="TableParagraph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</w:p>
          <w:p w:rsidR="00CA0322" w:rsidRPr="00D31873" w:rsidRDefault="009A66FA" w:rsidP="009A66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YK</w:t>
            </w:r>
          </w:p>
        </w:tc>
      </w:tr>
    </w:tbl>
    <w:p w:rsidR="00282930" w:rsidRDefault="001B1A7F" w:rsidP="00FC28F9">
      <w:pPr>
        <w:spacing w:before="99" w:line="266" w:lineRule="auto"/>
        <w:ind w:right="205"/>
      </w:pPr>
      <w:r>
        <w:br w:type="textWrapping" w:clear="all"/>
      </w:r>
    </w:p>
    <w:sectPr w:rsidR="00282930">
      <w:type w:val="continuous"/>
      <w:pgSz w:w="12240" w:h="15840"/>
      <w:pgMar w:top="1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A3"/>
    <w:rsid w:val="00024F7F"/>
    <w:rsid w:val="000335E7"/>
    <w:rsid w:val="001103C3"/>
    <w:rsid w:val="001B0473"/>
    <w:rsid w:val="001B1A7F"/>
    <w:rsid w:val="001D44F3"/>
    <w:rsid w:val="001D5724"/>
    <w:rsid w:val="001F0F30"/>
    <w:rsid w:val="002056CC"/>
    <w:rsid w:val="00242B4A"/>
    <w:rsid w:val="00257AA7"/>
    <w:rsid w:val="00261BE6"/>
    <w:rsid w:val="00282930"/>
    <w:rsid w:val="00473CBE"/>
    <w:rsid w:val="005E4A9B"/>
    <w:rsid w:val="0065750B"/>
    <w:rsid w:val="006725AE"/>
    <w:rsid w:val="006B299B"/>
    <w:rsid w:val="006F30DD"/>
    <w:rsid w:val="00711D2F"/>
    <w:rsid w:val="00755CB0"/>
    <w:rsid w:val="008142CE"/>
    <w:rsid w:val="008B10D7"/>
    <w:rsid w:val="00990768"/>
    <w:rsid w:val="009A66FA"/>
    <w:rsid w:val="009C02F0"/>
    <w:rsid w:val="009C4A6D"/>
    <w:rsid w:val="00AC656F"/>
    <w:rsid w:val="00B079B7"/>
    <w:rsid w:val="00B305A3"/>
    <w:rsid w:val="00B64584"/>
    <w:rsid w:val="00BB1645"/>
    <w:rsid w:val="00C1611D"/>
    <w:rsid w:val="00C2702A"/>
    <w:rsid w:val="00C6051A"/>
    <w:rsid w:val="00CA0322"/>
    <w:rsid w:val="00D23907"/>
    <w:rsid w:val="00D31873"/>
    <w:rsid w:val="00D937FA"/>
    <w:rsid w:val="00DF1AF0"/>
    <w:rsid w:val="00E45ADE"/>
    <w:rsid w:val="00E829A2"/>
    <w:rsid w:val="00ED25CB"/>
    <w:rsid w:val="00EE40DD"/>
    <w:rsid w:val="00FC28F9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95D2"/>
  <w15:docId w15:val="{D7D809CC-7668-430C-9D4D-500123B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44F3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uiPriority w:val="1"/>
    <w:qFormat/>
    <w:pPr>
      <w:spacing w:before="65" w:after="24"/>
      <w:ind w:left="3311" w:right="2027" w:hanging="129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GvdeMetni2">
    <w:name w:val="Body Text 2"/>
    <w:basedOn w:val="Normal"/>
    <w:link w:val="GvdeMetni2Char"/>
    <w:rsid w:val="006F30DD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6F30D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4EE7-DDAC-4769-A047-FE3D2365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- 2025-2026 Güz Yar1y1l1 Ara S1nav Takvimi.docx</vt:lpstr>
      <vt:lpstr>Microsoft Word - 2025-2026 Güz Yar1y1l1 Ara S1nav Takvimi.docx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- 2025-2026 Güz Yar1y1l1 Ara S1nav Takvimi.docx</dc:title>
  <dc:creator>Ridvan Coskun</dc:creator>
  <cp:lastModifiedBy>Didem klç</cp:lastModifiedBy>
  <cp:revision>3</cp:revision>
  <dcterms:created xsi:type="dcterms:W3CDTF">2026-01-30T18:22:00Z</dcterms:created>
  <dcterms:modified xsi:type="dcterms:W3CDTF">2026-01-30T18:23:00Z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